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3F6" w:rsidRDefault="004B766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E87A629">
            <wp:simplePos x="180975" y="180975"/>
            <wp:positionH relativeFrom="margin">
              <wp:align>right</wp:align>
            </wp:positionH>
            <wp:positionV relativeFrom="margin">
              <wp:align>center</wp:align>
            </wp:positionV>
            <wp:extent cx="5072380" cy="7199630"/>
            <wp:effectExtent l="0" t="0" r="0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E33F6" w:rsidSect="0067013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138"/>
    <w:rsid w:val="000312D5"/>
    <w:rsid w:val="000E33F6"/>
    <w:rsid w:val="0031798B"/>
    <w:rsid w:val="004B766D"/>
    <w:rsid w:val="00670138"/>
    <w:rsid w:val="008F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A83AD1-A546-4D93-94B4-832BAE3C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Scholengemeenschap De Archipel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</dc:creator>
  <cp:keywords/>
  <dc:description/>
  <cp:lastModifiedBy>Thijs Van Overberghe</cp:lastModifiedBy>
  <cp:revision>2</cp:revision>
  <dcterms:created xsi:type="dcterms:W3CDTF">2023-11-25T09:11:00Z</dcterms:created>
  <dcterms:modified xsi:type="dcterms:W3CDTF">2023-11-25T09:11:00Z</dcterms:modified>
</cp:coreProperties>
</file>